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72FFA" w14:textId="77777777" w:rsidR="00D612F6" w:rsidRDefault="00927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</w:rPr>
        <w:t>Allegato A - ISTANZA DI PARTECIPAZIONE</w:t>
      </w:r>
    </w:p>
    <w:p w14:paraId="193851E7" w14:textId="77777777" w:rsidR="00D612F6" w:rsidRDefault="00D61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Style w:val="a"/>
        <w:tblW w:w="977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29"/>
        <w:gridCol w:w="6519"/>
        <w:gridCol w:w="1630"/>
      </w:tblGrid>
      <w:tr w:rsidR="00D612F6" w14:paraId="662F4837" w14:textId="77777777">
        <w:tc>
          <w:tcPr>
            <w:tcW w:w="1629" w:type="dxa"/>
          </w:tcPr>
          <w:p w14:paraId="20AADAB8" w14:textId="77777777" w:rsidR="00D612F6" w:rsidRDefault="00D612F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19" w:type="dxa"/>
          </w:tcPr>
          <w:p w14:paraId="5595897A" w14:textId="77777777" w:rsidR="00D612F6" w:rsidRDefault="00D612F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14:paraId="64C7F5D8" w14:textId="77777777" w:rsidR="00D612F6" w:rsidRDefault="00D612F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3EF263A3" w14:textId="77777777" w:rsidR="00D612F6" w:rsidRDefault="00D612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E52F24" w14:textId="77777777" w:rsidR="00D612F6" w:rsidRDefault="00D612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992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65"/>
        <w:gridCol w:w="1116"/>
        <w:gridCol w:w="4348"/>
      </w:tblGrid>
      <w:tr w:rsidR="00D612F6" w14:paraId="42FA7836" w14:textId="77777777">
        <w:trPr>
          <w:trHeight w:val="1145"/>
        </w:trPr>
        <w:tc>
          <w:tcPr>
            <w:tcW w:w="4465" w:type="dxa"/>
          </w:tcPr>
          <w:p w14:paraId="3A4E6A7F" w14:textId="77777777" w:rsidR="00D612F6" w:rsidRDefault="00D612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14:paraId="6D584BB2" w14:textId="77777777" w:rsidR="00D612F6" w:rsidRDefault="00D612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8" w:type="dxa"/>
          </w:tcPr>
          <w:p w14:paraId="6F5CE964" w14:textId="77777777" w:rsidR="00D612F6" w:rsidRDefault="00927DF4">
            <w:pPr>
              <w:tabs>
                <w:tab w:val="right" w:pos="4131"/>
              </w:tabs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Spett.le comune di Pozzuoli</w:t>
            </w:r>
          </w:p>
          <w:p w14:paraId="5A7299BD" w14:textId="77777777" w:rsidR="00D612F6" w:rsidRDefault="00927DF4">
            <w:pPr>
              <w:tabs>
                <w:tab w:val="right" w:pos="4131"/>
              </w:tabs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Direzione 5</w:t>
            </w:r>
          </w:p>
          <w:p w14:paraId="7980BD9A" w14:textId="77777777" w:rsidR="00D612F6" w:rsidRDefault="00927DF4">
            <w:pPr>
              <w:tabs>
                <w:tab w:val="right" w:pos="4131"/>
              </w:tabs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Via Tito Livio, 4</w:t>
            </w:r>
          </w:p>
          <w:p w14:paraId="5AF6A3E5" w14:textId="77777777" w:rsidR="00D612F6" w:rsidRDefault="00927DF4">
            <w:pPr>
              <w:tabs>
                <w:tab w:val="right" w:pos="4131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80078 – Pozzuoli (NA)</w:t>
            </w:r>
          </w:p>
        </w:tc>
      </w:tr>
    </w:tbl>
    <w:p w14:paraId="1DE2784D" w14:textId="77777777" w:rsidR="00D612F6" w:rsidRDefault="00D61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42DDCCB" w14:textId="77777777" w:rsidR="00D612F6" w:rsidRDefault="00927D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40FF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pec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hyperlink r:id="rId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info@pec2.comune.pozzuoli.na.it</w:t>
        </w:r>
      </w:hyperlink>
      <w:r>
        <w:rPr>
          <w:rFonts w:ascii="Times New Roman" w:eastAsia="Times New Roman" w:hAnsi="Times New Roman" w:cs="Times New Roman"/>
          <w:color w:val="1740FF"/>
          <w:sz w:val="24"/>
          <w:szCs w:val="24"/>
        </w:rPr>
        <w:t xml:space="preserve"> </w:t>
      </w:r>
    </w:p>
    <w:p w14:paraId="3E7C21C7" w14:textId="77777777" w:rsidR="00D612F6" w:rsidRDefault="00D61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1"/>
        <w:tblW w:w="9747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8618"/>
      </w:tblGrid>
      <w:tr w:rsidR="00D612F6" w14:paraId="441348BF" w14:textId="77777777">
        <w:tc>
          <w:tcPr>
            <w:tcW w:w="1129" w:type="dxa"/>
          </w:tcPr>
          <w:p w14:paraId="3B289474" w14:textId="77777777" w:rsidR="00D612F6" w:rsidRDefault="00927DF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Oggetto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618" w:type="dxa"/>
          </w:tcPr>
          <w:p w14:paraId="1ED3F2B8" w14:textId="603F373F" w:rsidR="00D612F6" w:rsidRDefault="00927DF4" w:rsidP="0020061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bookmarkStart w:id="1" w:name="_GoBack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AVVISO PUBBLICO </w:t>
            </w:r>
            <w:r w:rsidR="009D7051" w:rsidRPr="009D70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FINALIZZATO ALL’INDIVIDUAZIONE DI SOGGETTI INTERESSATI ALL’AFFIDAMENTO DEI SERVIZI CONNESSI ALLA BALNEAZIONE SULLE SPIAGGE LIBERE, IN LOCALITA’ ARCO FELICE</w:t>
            </w:r>
            <w:r w:rsidR="007746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(AREE </w:t>
            </w:r>
            <w:proofErr w:type="spellStart"/>
            <w:r w:rsidR="002006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lett</w:t>
            </w:r>
            <w:proofErr w:type="spellEnd"/>
            <w:r w:rsidR="002006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a-b-c</w:t>
            </w:r>
            <w:r w:rsidR="007746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9D7051" w:rsidRPr="009D70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MEDIANTE CONVENZIONE DA STIPULARE, LIMITATAMENTE ALLA STAGIONE BALNEARE 2022 (PERIODO </w:t>
            </w:r>
            <w:r w:rsidR="007746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15 LUGLIO</w:t>
            </w:r>
            <w:r w:rsidR="009D7051" w:rsidRPr="009D70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– 31 OTTOBRE 2022)</w:t>
            </w:r>
            <w:bookmarkEnd w:id="1"/>
          </w:p>
        </w:tc>
      </w:tr>
    </w:tbl>
    <w:p w14:paraId="32DAA14D" w14:textId="77777777" w:rsidR="00D612F6" w:rsidRDefault="00D61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6ADF9E" w14:textId="77777777" w:rsidR="00D612F6" w:rsidRDefault="00D61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2"/>
        <w:tblW w:w="9747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3"/>
        <w:gridCol w:w="763"/>
        <w:gridCol w:w="1843"/>
        <w:gridCol w:w="708"/>
        <w:gridCol w:w="1418"/>
        <w:gridCol w:w="1043"/>
        <w:gridCol w:w="1367"/>
        <w:gridCol w:w="1185"/>
        <w:gridCol w:w="657"/>
      </w:tblGrid>
      <w:tr w:rsidR="00D612F6" w14:paraId="2FAFFA17" w14:textId="77777777">
        <w:tc>
          <w:tcPr>
            <w:tcW w:w="1526" w:type="dxa"/>
            <w:gridSpan w:val="2"/>
          </w:tcPr>
          <w:p w14:paraId="07115F4F" w14:textId="77777777" w:rsidR="00D612F6" w:rsidRDefault="00927D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 sottoscritto</w:t>
            </w:r>
          </w:p>
        </w:tc>
        <w:tc>
          <w:tcPr>
            <w:tcW w:w="3969" w:type="dxa"/>
            <w:gridSpan w:val="3"/>
          </w:tcPr>
          <w:p w14:paraId="408201F0" w14:textId="77777777" w:rsidR="00D612F6" w:rsidRDefault="00D612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14:paraId="56911C6B" w14:textId="77777777" w:rsidR="00D612F6" w:rsidRDefault="00927D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il</w:t>
            </w:r>
          </w:p>
        </w:tc>
        <w:tc>
          <w:tcPr>
            <w:tcW w:w="1367" w:type="dxa"/>
          </w:tcPr>
          <w:p w14:paraId="17FC129C" w14:textId="77777777" w:rsidR="00D612F6" w:rsidRDefault="00D612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3C62A711" w14:textId="77777777" w:rsidR="00D612F6" w:rsidRDefault="00927D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</w:p>
        </w:tc>
      </w:tr>
      <w:tr w:rsidR="00D612F6" w14:paraId="7C29600C" w14:textId="77777777">
        <w:tc>
          <w:tcPr>
            <w:tcW w:w="4077" w:type="dxa"/>
            <w:gridSpan w:val="4"/>
          </w:tcPr>
          <w:p w14:paraId="0D19FFB4" w14:textId="77777777" w:rsidR="00D612F6" w:rsidRDefault="00D612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734A79" w14:textId="77777777" w:rsidR="00D612F6" w:rsidRDefault="00927D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qualità di</w:t>
            </w:r>
          </w:p>
        </w:tc>
        <w:tc>
          <w:tcPr>
            <w:tcW w:w="4252" w:type="dxa"/>
            <w:gridSpan w:val="4"/>
          </w:tcPr>
          <w:p w14:paraId="16FCD2A2" w14:textId="77777777" w:rsidR="00D612F6" w:rsidRDefault="00D612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12F6" w14:paraId="2700AD9A" w14:textId="77777777">
        <w:tc>
          <w:tcPr>
            <w:tcW w:w="1526" w:type="dxa"/>
            <w:gridSpan w:val="2"/>
          </w:tcPr>
          <w:p w14:paraId="5A56AC56" w14:textId="77777777" w:rsidR="00D612F6" w:rsidRDefault="00927D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Residente a</w:t>
            </w:r>
          </w:p>
        </w:tc>
        <w:tc>
          <w:tcPr>
            <w:tcW w:w="3969" w:type="dxa"/>
            <w:gridSpan w:val="3"/>
          </w:tcPr>
          <w:p w14:paraId="4A1E425F" w14:textId="77777777" w:rsidR="00D612F6" w:rsidRDefault="00D612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14:paraId="05E51C45" w14:textId="77777777" w:rsidR="00D612F6" w:rsidRDefault="00927D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via</w:t>
            </w:r>
          </w:p>
        </w:tc>
        <w:tc>
          <w:tcPr>
            <w:tcW w:w="2552" w:type="dxa"/>
            <w:gridSpan w:val="2"/>
          </w:tcPr>
          <w:p w14:paraId="417A29CE" w14:textId="77777777" w:rsidR="00D612F6" w:rsidRDefault="00D612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</w:tcPr>
          <w:p w14:paraId="06A29A28" w14:textId="77777777" w:rsidR="00D612F6" w:rsidRDefault="00927D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</w:t>
            </w:r>
          </w:p>
        </w:tc>
      </w:tr>
      <w:tr w:rsidR="00D612F6" w14:paraId="1A70B5BB" w14:textId="77777777">
        <w:tc>
          <w:tcPr>
            <w:tcW w:w="763" w:type="dxa"/>
          </w:tcPr>
          <w:p w14:paraId="6010A1D8" w14:textId="77777777" w:rsidR="00D612F6" w:rsidRDefault="00927D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3" w:type="dxa"/>
          </w:tcPr>
          <w:p w14:paraId="791DBE72" w14:textId="77777777" w:rsidR="00D612F6" w:rsidRDefault="00D612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201999" w14:textId="77777777" w:rsidR="00D612F6" w:rsidRDefault="00927D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Telefono</w:t>
            </w:r>
          </w:p>
        </w:tc>
        <w:tc>
          <w:tcPr>
            <w:tcW w:w="2126" w:type="dxa"/>
            <w:gridSpan w:val="2"/>
          </w:tcPr>
          <w:p w14:paraId="3B82B190" w14:textId="77777777" w:rsidR="00D612F6" w:rsidRDefault="00D612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</w:tcPr>
          <w:p w14:paraId="1FE2B6E2" w14:textId="77777777" w:rsidR="00D612F6" w:rsidRDefault="00927D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cellulare</w:t>
            </w:r>
            <w:proofErr w:type="gramEnd"/>
          </w:p>
        </w:tc>
        <w:tc>
          <w:tcPr>
            <w:tcW w:w="3209" w:type="dxa"/>
            <w:gridSpan w:val="3"/>
          </w:tcPr>
          <w:p w14:paraId="578EC036" w14:textId="77777777" w:rsidR="00D612F6" w:rsidRDefault="00D612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0F87FCD" w14:textId="77777777" w:rsidR="00D612F6" w:rsidRDefault="00D61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4BD682" w14:textId="77777777" w:rsidR="00D612F6" w:rsidRDefault="00927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 </w:t>
      </w:r>
    </w:p>
    <w:p w14:paraId="6070F697" w14:textId="77777777" w:rsidR="00D612F6" w:rsidRDefault="00927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 qualità di:</w:t>
      </w:r>
    </w:p>
    <w:p w14:paraId="68B0F5FD" w14:textId="77777777" w:rsidR="00D612F6" w:rsidRDefault="00927D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Ditta Individuale                                     </w:t>
      </w: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Società commerciale         </w:t>
      </w: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Società cooperativa</w:t>
      </w:r>
    </w:p>
    <w:p w14:paraId="67D9E3C4" w14:textId="77777777" w:rsidR="00D612F6" w:rsidRDefault="00927D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Ente in formula singola o associata         </w:t>
      </w: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Associazione                      </w:t>
      </w: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Times New Roman" w:eastAsia="Times New Roman" w:hAnsi="Times New Roman" w:cs="Times New Roman"/>
          <w:sz w:val="24"/>
          <w:szCs w:val="24"/>
        </w:rPr>
        <w:t>Altro</w:t>
      </w:r>
    </w:p>
    <w:p w14:paraId="2D03D5E2" w14:textId="77777777" w:rsidR="00D612F6" w:rsidRDefault="0092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Denominata………………………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.…………………..……………………………………...…..con sede in   …………………………………………………………………………..……………..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codice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fiscale n.……….................................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partita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IVA n.……………………………..…...............</w:t>
      </w:r>
    </w:p>
    <w:p w14:paraId="0731065D" w14:textId="77777777" w:rsidR="00D612F6" w:rsidRDefault="00927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Telefono 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...….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………indirizzo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……………….…………………….................</w:t>
      </w:r>
    </w:p>
    <w:p w14:paraId="7ECDC74B" w14:textId="77777777" w:rsidR="00D612F6" w:rsidRDefault="00D61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637A36" w14:textId="77777777" w:rsidR="00D612F6" w:rsidRDefault="00D61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544E18" w14:textId="77777777" w:rsidR="00D612F6" w:rsidRDefault="00927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CHIEDE</w:t>
      </w:r>
    </w:p>
    <w:p w14:paraId="0344DED1" w14:textId="2B8B454F" w:rsidR="00D612F6" w:rsidRDefault="0092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partecipare alla procedura indicata in oggetto per l’affidamento delle seguenti spiagge libere: </w:t>
      </w:r>
    </w:p>
    <w:p w14:paraId="0424A137" w14:textId="77777777" w:rsidR="00D612F6" w:rsidRDefault="00D61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85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044"/>
        <w:gridCol w:w="1709"/>
      </w:tblGrid>
      <w:tr w:rsidR="00D612F6" w14:paraId="6D998D59" w14:textId="77777777" w:rsidTr="00D61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45" w:type="dxa"/>
            <w:gridSpan w:val="2"/>
          </w:tcPr>
          <w:p w14:paraId="0C4971AF" w14:textId="77777777" w:rsidR="00D612F6" w:rsidRDefault="00927DF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ELENCO SPIAGGE LIBERE</w:t>
            </w:r>
          </w:p>
        </w:tc>
        <w:tc>
          <w:tcPr>
            <w:tcW w:w="1709" w:type="dxa"/>
          </w:tcPr>
          <w:p w14:paraId="789B019B" w14:textId="77777777" w:rsidR="00D612F6" w:rsidRDefault="00D61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D612F6" w14:paraId="00CB96D4" w14:textId="77777777" w:rsidTr="00D612F6">
        <w:trPr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</w:tcPr>
          <w:p w14:paraId="36D073D0" w14:textId="77777777" w:rsidR="00D612F6" w:rsidRDefault="00927DF4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AREA N.</w:t>
            </w:r>
          </w:p>
        </w:tc>
        <w:tc>
          <w:tcPr>
            <w:tcW w:w="7044" w:type="dxa"/>
          </w:tcPr>
          <w:p w14:paraId="3C0238C4" w14:textId="0699217A" w:rsidR="00D612F6" w:rsidRDefault="00D61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9" w:type="dxa"/>
          </w:tcPr>
          <w:p w14:paraId="3C489025" w14:textId="77777777" w:rsidR="00D612F6" w:rsidRDefault="00927D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Richieste-Assegnazioni</w:t>
            </w:r>
          </w:p>
          <w:p w14:paraId="46CEA638" w14:textId="77777777" w:rsidR="00D612F6" w:rsidRDefault="00927D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Indicare Si/No</w:t>
            </w:r>
          </w:p>
        </w:tc>
      </w:tr>
      <w:tr w:rsidR="009D7051" w14:paraId="423102B9" w14:textId="77777777" w:rsidTr="00D61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</w:tcPr>
          <w:p w14:paraId="19AC3164" w14:textId="076F42C3" w:rsidR="009D7051" w:rsidRDefault="00200618" w:rsidP="009D705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  <w:proofErr w:type="gramEnd"/>
          </w:p>
        </w:tc>
        <w:tc>
          <w:tcPr>
            <w:tcW w:w="7044" w:type="dxa"/>
          </w:tcPr>
          <w:p w14:paraId="7DEF959B" w14:textId="20D3E921" w:rsidR="009D7051" w:rsidRDefault="009D7051" w:rsidP="009D7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Arco Felice – area compresa tra Lido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Montenuovo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Lido Marena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9" w:type="dxa"/>
          </w:tcPr>
          <w:p w14:paraId="6B4B48B4" w14:textId="73773B9A" w:rsidR="009D7051" w:rsidRDefault="009D7051" w:rsidP="009D705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9D7051" w14:paraId="066C57B7" w14:textId="77777777" w:rsidTr="00D612F6">
        <w:trPr>
          <w:trHeight w:val="3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</w:tcPr>
          <w:p w14:paraId="6D424B3F" w14:textId="0F27AF0F" w:rsidR="009D7051" w:rsidRDefault="00200618" w:rsidP="009D70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</w:t>
            </w:r>
            <w:proofErr w:type="gramEnd"/>
          </w:p>
        </w:tc>
        <w:tc>
          <w:tcPr>
            <w:tcW w:w="7044" w:type="dxa"/>
          </w:tcPr>
          <w:p w14:paraId="234D9A23" w14:textId="6855E07F" w:rsidR="009D7051" w:rsidRDefault="009D7051" w:rsidP="009D7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Arco Felice – area compresa tra Lido Cala Felice e e</w:t>
            </w:r>
            <w:r w:rsidRPr="00A6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6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onvitto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6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onachelle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9" w:type="dxa"/>
          </w:tcPr>
          <w:p w14:paraId="731EFA11" w14:textId="77777777" w:rsidR="009D7051" w:rsidRDefault="009D7051" w:rsidP="009D70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7051" w14:paraId="46142374" w14:textId="77777777" w:rsidTr="00D61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</w:tcPr>
          <w:p w14:paraId="056DAC93" w14:textId="6AD187AC" w:rsidR="009D7051" w:rsidRDefault="00200618" w:rsidP="009D70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</w:t>
            </w:r>
            <w:proofErr w:type="gramEnd"/>
          </w:p>
        </w:tc>
        <w:tc>
          <w:tcPr>
            <w:tcW w:w="7044" w:type="dxa"/>
          </w:tcPr>
          <w:p w14:paraId="5B823381" w14:textId="61F9905C" w:rsidR="009D7051" w:rsidRDefault="009D7051" w:rsidP="009D7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Arco Felice – area compresa tra ex Lido Augusto e Lido Cala felice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9" w:type="dxa"/>
          </w:tcPr>
          <w:p w14:paraId="2CFECD3B" w14:textId="77777777" w:rsidR="009D7051" w:rsidRDefault="009D7051" w:rsidP="009D705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3D71C81" w14:textId="77777777" w:rsidR="00D612F6" w:rsidRDefault="00D61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6D3E82" w14:textId="7568B7D9" w:rsidR="00D612F6" w:rsidRDefault="00927DF4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right="1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Per la precisa localizzazione </w:t>
      </w:r>
      <w:r w:rsidR="009D70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delle aree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, si faccia riferimento alla planimetria allegata. </w:t>
      </w:r>
    </w:p>
    <w:p w14:paraId="1AD39BED" w14:textId="14055453" w:rsidR="00200618" w:rsidRDefault="009D7051" w:rsidP="00200618">
      <w:pPr>
        <w:pBdr>
          <w:top w:val="nil"/>
          <w:left w:val="nil"/>
          <w:bottom w:val="nil"/>
          <w:right w:val="nil"/>
          <w:between w:val="nil"/>
        </w:pBdr>
        <w:spacing w:after="100"/>
        <w:ind w:left="142" w:right="13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D70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Le offerte possono essere p</w:t>
      </w:r>
      <w:r w:rsidR="00200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resentate per 1 (una) sola area, </w:t>
      </w:r>
      <w:r w:rsidR="00200618">
        <w:rPr>
          <w:rFonts w:ascii="Times New Roman" w:eastAsia="Times New Roman" w:hAnsi="Times New Roman" w:cs="Times New Roman"/>
          <w:sz w:val="24"/>
          <w:szCs w:val="24"/>
          <w:u w:val="single"/>
        </w:rPr>
        <w:t>è</w:t>
      </w:r>
      <w:r w:rsidR="00200618" w:rsidRPr="001E392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possibile manifestare, all’atto di compilazione dell’allegato A, la disponibilità all’assegnazione di un ulteriore lotto, che verrà valutata nel caso in cui non pervenissero offerte per il lotto in questione.</w:t>
      </w:r>
    </w:p>
    <w:p w14:paraId="43119170" w14:textId="77777777" w:rsidR="00200618" w:rsidRPr="0015220B" w:rsidRDefault="00200618" w:rsidP="00200618">
      <w:pPr>
        <w:pBdr>
          <w:top w:val="nil"/>
          <w:left w:val="nil"/>
          <w:bottom w:val="nil"/>
          <w:right w:val="nil"/>
          <w:between w:val="nil"/>
        </w:pBdr>
        <w:spacing w:after="100"/>
        <w:ind w:left="142" w:right="13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Gli operatori economici che hanno presentato offerta per la procedura indetta con DD n. 1058 del 09.06.2022, possono presentare offerta per la presente procedura, </w:t>
      </w:r>
      <w:r w:rsidRPr="001E392C">
        <w:rPr>
          <w:rFonts w:ascii="Times New Roman" w:eastAsia="Times New Roman" w:hAnsi="Times New Roman" w:cs="Times New Roman"/>
          <w:sz w:val="24"/>
          <w:szCs w:val="24"/>
          <w:u w:val="single"/>
        </w:rPr>
        <w:t>la disponibilità all’assegnazione di un ulteriore lotto verrà valutata nel caso in cui non pervenissero offerte per il lotto in questione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14:paraId="26A078DF" w14:textId="25D5EC36" w:rsidR="00D612F6" w:rsidRDefault="00D61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5BB3FF10" w14:textId="77777777" w:rsidR="009D7051" w:rsidRDefault="009D7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49B968" w14:textId="77777777" w:rsidR="00D612F6" w:rsidRDefault="00927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tale fine, </w:t>
      </w:r>
    </w:p>
    <w:p w14:paraId="285AC60A" w14:textId="77777777" w:rsidR="00D612F6" w:rsidRDefault="00927DF4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DICHIARA</w:t>
      </w:r>
    </w:p>
    <w:p w14:paraId="3D6C3FD4" w14:textId="77777777" w:rsidR="00D612F6" w:rsidRDefault="00927DF4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ai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sensi degli articoli 46 e 47 del D.P.R. 28.12.2000, n. 445</w:t>
      </w:r>
    </w:p>
    <w:p w14:paraId="7CD98BD1" w14:textId="77777777" w:rsidR="00D612F6" w:rsidRDefault="00D612F6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0D5CF08" w14:textId="77777777" w:rsidR="00D612F6" w:rsidRDefault="00927DF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Symbol" w:eastAsia="Symbol" w:hAnsi="Symbol" w:cs="Symbol"/>
        </w:rPr>
        <w:t>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di</w:t>
      </w:r>
      <w:proofErr w:type="gramEnd"/>
      <w:r>
        <w:rPr>
          <w:rFonts w:ascii="Times New Roman" w:eastAsia="Times New Roman" w:hAnsi="Times New Roman" w:cs="Times New Roman"/>
        </w:rPr>
        <w:t xml:space="preserve"> essere iscritto alla C.C.I.A.A. al n. _____ dal _________ per la seguente attività:</w:t>
      </w:r>
    </w:p>
    <w:p w14:paraId="6574345B" w14:textId="77777777" w:rsidR="00D612F6" w:rsidRDefault="00927DF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_______________________________________________________________________________;</w:t>
      </w:r>
    </w:p>
    <w:p w14:paraId="360967B8" w14:textId="77777777" w:rsidR="00D612F6" w:rsidRDefault="00927DF4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Oppure </w:t>
      </w:r>
    </w:p>
    <w:p w14:paraId="21DCBD76" w14:textId="77777777" w:rsidR="00D612F6" w:rsidRDefault="00927DF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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di</w:t>
      </w:r>
      <w:proofErr w:type="gramEnd"/>
      <w:r>
        <w:rPr>
          <w:rFonts w:ascii="Times New Roman" w:eastAsia="Times New Roman" w:hAnsi="Times New Roman" w:cs="Times New Roman"/>
        </w:rPr>
        <w:t xml:space="preserve"> essere iscritto </w:t>
      </w:r>
    </w:p>
    <w:p w14:paraId="2C5D1383" w14:textId="77777777" w:rsidR="00D612F6" w:rsidRDefault="00927DF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_______________________________________________________________________________;</w:t>
      </w:r>
    </w:p>
    <w:p w14:paraId="09C2528C" w14:textId="77777777" w:rsidR="00D612F6" w:rsidRDefault="00927DF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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solo</w:t>
      </w:r>
      <w:proofErr w:type="gramEnd"/>
      <w:r>
        <w:rPr>
          <w:rFonts w:ascii="Times New Roman" w:eastAsia="Times New Roman" w:hAnsi="Times New Roman" w:cs="Times New Roman"/>
        </w:rPr>
        <w:t xml:space="preserve"> in caso di cooperative, essere regolarmente iscritta nel registro di appartenenza;</w:t>
      </w:r>
    </w:p>
    <w:p w14:paraId="7EE5830C" w14:textId="77777777" w:rsidR="00D612F6" w:rsidRDefault="00927DF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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solo</w:t>
      </w:r>
      <w:proofErr w:type="gramEnd"/>
      <w:r>
        <w:rPr>
          <w:rFonts w:ascii="Times New Roman" w:eastAsia="Times New Roman" w:hAnsi="Times New Roman" w:cs="Times New Roman"/>
        </w:rPr>
        <w:t xml:space="preserve"> in caso di consorzi di cooperative, essere regolarmente iscritti nello schedario generale della cooperazione; </w:t>
      </w:r>
    </w:p>
    <w:p w14:paraId="45E15A6C" w14:textId="77777777" w:rsidR="00D612F6" w:rsidRDefault="00927DF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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di</w:t>
      </w:r>
      <w:proofErr w:type="gramEnd"/>
      <w:r>
        <w:rPr>
          <w:rFonts w:ascii="Times New Roman" w:eastAsia="Times New Roman" w:hAnsi="Times New Roman" w:cs="Times New Roman"/>
        </w:rPr>
        <w:t xml:space="preserve"> non trovarsi in alcuna delle condizioni ostative alla partecipazione a pubblici appalti di cui all’art. 80 del Decreto Legislativo n. 50/2016 e </w:t>
      </w:r>
      <w:proofErr w:type="spellStart"/>
      <w:r>
        <w:rPr>
          <w:rFonts w:ascii="Times New Roman" w:eastAsia="Times New Roman" w:hAnsi="Times New Roman" w:cs="Times New Roman"/>
        </w:rPr>
        <w:t>ss.mm.ii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u w:val="single"/>
        </w:rPr>
        <w:t>come</w:t>
      </w:r>
      <w:proofErr w:type="gramEnd"/>
      <w:r>
        <w:rPr>
          <w:rFonts w:ascii="Times New Roman" w:eastAsia="Times New Roman" w:hAnsi="Times New Roman" w:cs="Times New Roman"/>
          <w:b/>
          <w:u w:val="single"/>
        </w:rPr>
        <w:t xml:space="preserve"> da autodichiarazione allegata</w:t>
      </w:r>
      <w:r>
        <w:rPr>
          <w:rFonts w:ascii="Times New Roman" w:eastAsia="Times New Roman" w:hAnsi="Times New Roman" w:cs="Times New Roman"/>
        </w:rPr>
        <w:t xml:space="preserve">; </w:t>
      </w:r>
    </w:p>
    <w:p w14:paraId="7156ACD6" w14:textId="77777777" w:rsidR="00D612F6" w:rsidRDefault="00927DF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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di</w:t>
      </w:r>
      <w:proofErr w:type="gramEnd"/>
      <w:r>
        <w:rPr>
          <w:rFonts w:ascii="Times New Roman" w:eastAsia="Times New Roman" w:hAnsi="Times New Roman" w:cs="Times New Roman"/>
        </w:rPr>
        <w:t xml:space="preserve"> non trovarsi in una delle cause di incompatibilità, decadenza, divieto o sospensione previste dalla legislazione antimafia, con particolare riferimento all’art. 10 della legge 31/5/1965 n. 575, e dell’art. 4 del </w:t>
      </w:r>
      <w:proofErr w:type="spellStart"/>
      <w:r>
        <w:rPr>
          <w:rFonts w:ascii="Times New Roman" w:eastAsia="Times New Roman" w:hAnsi="Times New Roman" w:cs="Times New Roman"/>
        </w:rPr>
        <w:t>Lgs</w:t>
      </w:r>
      <w:proofErr w:type="spellEnd"/>
      <w:r>
        <w:rPr>
          <w:rFonts w:ascii="Times New Roman" w:eastAsia="Times New Roman" w:hAnsi="Times New Roman" w:cs="Times New Roman"/>
        </w:rPr>
        <w:t xml:space="preserve">. 8/8/1994 n. 490; </w:t>
      </w:r>
    </w:p>
    <w:p w14:paraId="25317226" w14:textId="77777777" w:rsidR="00D612F6" w:rsidRDefault="00927DF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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di</w:t>
      </w:r>
      <w:proofErr w:type="gramEnd"/>
      <w:r>
        <w:rPr>
          <w:rFonts w:ascii="Times New Roman" w:eastAsia="Times New Roman" w:hAnsi="Times New Roman" w:cs="Times New Roman"/>
        </w:rPr>
        <w:t xml:space="preserve"> non trovarsi in altre situazioni in incapacità a contrattare con la pubblica amministrazione, previste dalla legislazione vigente; </w:t>
      </w:r>
    </w:p>
    <w:p w14:paraId="74F4DE90" w14:textId="77777777" w:rsidR="00D612F6" w:rsidRDefault="00927DF4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Symbol" w:eastAsia="Symbol" w:hAnsi="Symbol" w:cs="Symbol"/>
        </w:rPr>
        <w:t>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di</w:t>
      </w:r>
      <w:proofErr w:type="gramEnd"/>
      <w:r>
        <w:rPr>
          <w:rFonts w:ascii="Times New Roman" w:eastAsia="Times New Roman" w:hAnsi="Times New Roman" w:cs="Times New Roman"/>
        </w:rPr>
        <w:t xml:space="preserve"> conoscere e accettare incondizionatamente le clausole dell’Avviso riferito alla procedura per la quale si intende partecipare;</w:t>
      </w:r>
    </w:p>
    <w:p w14:paraId="710B3471" w14:textId="77777777" w:rsidR="00D612F6" w:rsidRDefault="00927DF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</w:t>
      </w:r>
      <w:r>
        <w:rPr>
          <w:rFonts w:ascii="Times New Roman" w:eastAsia="Times New Roman" w:hAnsi="Times New Roman" w:cs="Times New Roman"/>
        </w:rPr>
        <w:t xml:space="preserve"> (</w:t>
      </w:r>
      <w:proofErr w:type="gramStart"/>
      <w:r>
        <w:rPr>
          <w:rFonts w:ascii="Times New Roman" w:eastAsia="Times New Roman" w:hAnsi="Times New Roman" w:cs="Times New Roman"/>
        </w:rPr>
        <w:t>per</w:t>
      </w:r>
      <w:proofErr w:type="gramEnd"/>
      <w:r>
        <w:rPr>
          <w:rFonts w:ascii="Times New Roman" w:eastAsia="Times New Roman" w:hAnsi="Times New Roman" w:cs="Times New Roman"/>
        </w:rPr>
        <w:t xml:space="preserve"> i soli Consorzi) che il Consorzio partecipa alla gara per le seguenti imprese consorziate e che le stesse non hanno presentato offerta per altra presente procedura di affidamento: </w:t>
      </w:r>
    </w:p>
    <w:tbl>
      <w:tblPr>
        <w:tblStyle w:val="a4"/>
        <w:tblW w:w="9528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68"/>
        <w:gridCol w:w="2268"/>
        <w:gridCol w:w="1984"/>
        <w:gridCol w:w="2157"/>
      </w:tblGrid>
      <w:tr w:rsidR="00D612F6" w14:paraId="11E78FCF" w14:textId="77777777">
        <w:tc>
          <w:tcPr>
            <w:tcW w:w="851" w:type="dxa"/>
          </w:tcPr>
          <w:p w14:paraId="55E7D640" w14:textId="77777777" w:rsidR="00D612F6" w:rsidRDefault="00927DF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</w:t>
            </w:r>
          </w:p>
        </w:tc>
        <w:tc>
          <w:tcPr>
            <w:tcW w:w="2268" w:type="dxa"/>
          </w:tcPr>
          <w:p w14:paraId="3A133130" w14:textId="77777777" w:rsidR="00D612F6" w:rsidRDefault="00927DF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Denominazione</w:t>
            </w:r>
          </w:p>
        </w:tc>
        <w:tc>
          <w:tcPr>
            <w:tcW w:w="2268" w:type="dxa"/>
          </w:tcPr>
          <w:p w14:paraId="0D52D369" w14:textId="77777777" w:rsidR="00D612F6" w:rsidRDefault="00927DF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Sede</w:t>
            </w:r>
          </w:p>
        </w:tc>
        <w:tc>
          <w:tcPr>
            <w:tcW w:w="1984" w:type="dxa"/>
          </w:tcPr>
          <w:p w14:paraId="3D8515DF" w14:textId="77777777" w:rsidR="00D612F6" w:rsidRDefault="00927DF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Codice Fiscale</w:t>
            </w:r>
          </w:p>
        </w:tc>
        <w:tc>
          <w:tcPr>
            <w:tcW w:w="2157" w:type="dxa"/>
          </w:tcPr>
          <w:p w14:paraId="35A4E4BA" w14:textId="77777777" w:rsidR="00D612F6" w:rsidRDefault="00927DF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P.IVA(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se differente)</w:t>
            </w:r>
          </w:p>
        </w:tc>
      </w:tr>
      <w:tr w:rsidR="00D612F6" w14:paraId="17C67CB9" w14:textId="77777777">
        <w:tc>
          <w:tcPr>
            <w:tcW w:w="851" w:type="dxa"/>
          </w:tcPr>
          <w:p w14:paraId="7B84C2AD" w14:textId="77777777" w:rsidR="00D612F6" w:rsidRDefault="00D612F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2F2D55D1" w14:textId="77777777" w:rsidR="00D612F6" w:rsidRDefault="00D612F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79420D36" w14:textId="77777777" w:rsidR="00D612F6" w:rsidRDefault="00D612F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14:paraId="7601CC19" w14:textId="77777777" w:rsidR="00D612F6" w:rsidRDefault="00D612F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</w:tcPr>
          <w:p w14:paraId="3DFFC21C" w14:textId="77777777" w:rsidR="00D612F6" w:rsidRDefault="00D612F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612F6" w14:paraId="309A7B63" w14:textId="77777777">
        <w:tc>
          <w:tcPr>
            <w:tcW w:w="851" w:type="dxa"/>
          </w:tcPr>
          <w:p w14:paraId="34AB82CD" w14:textId="77777777" w:rsidR="00D612F6" w:rsidRDefault="00D612F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32C5B1CA" w14:textId="77777777" w:rsidR="00D612F6" w:rsidRDefault="00D612F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65425884" w14:textId="77777777" w:rsidR="00D612F6" w:rsidRDefault="00D612F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14:paraId="3D4A9A64" w14:textId="77777777" w:rsidR="00D612F6" w:rsidRDefault="00D612F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</w:tcPr>
          <w:p w14:paraId="7211D161" w14:textId="77777777" w:rsidR="00D612F6" w:rsidRDefault="00D612F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612F6" w14:paraId="03993663" w14:textId="77777777">
        <w:tc>
          <w:tcPr>
            <w:tcW w:w="851" w:type="dxa"/>
          </w:tcPr>
          <w:p w14:paraId="317C5643" w14:textId="77777777" w:rsidR="00D612F6" w:rsidRDefault="00D612F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0A062541" w14:textId="77777777" w:rsidR="00D612F6" w:rsidRDefault="00D612F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28CFEB15" w14:textId="77777777" w:rsidR="00D612F6" w:rsidRDefault="00D612F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14:paraId="4B7A4E82" w14:textId="77777777" w:rsidR="00D612F6" w:rsidRDefault="00D612F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</w:tcPr>
          <w:p w14:paraId="2E22AED0" w14:textId="77777777" w:rsidR="00D612F6" w:rsidRDefault="00D612F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612F6" w14:paraId="40223AF5" w14:textId="77777777">
        <w:tc>
          <w:tcPr>
            <w:tcW w:w="851" w:type="dxa"/>
          </w:tcPr>
          <w:p w14:paraId="27C818C2" w14:textId="77777777" w:rsidR="00D612F6" w:rsidRDefault="00D612F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426A8512" w14:textId="77777777" w:rsidR="00D612F6" w:rsidRDefault="00D612F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0B7FDF08" w14:textId="77777777" w:rsidR="00D612F6" w:rsidRDefault="00D612F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14:paraId="439BE111" w14:textId="77777777" w:rsidR="00D612F6" w:rsidRDefault="00D612F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</w:tcPr>
          <w:p w14:paraId="4E1614A1" w14:textId="77777777" w:rsidR="00D612F6" w:rsidRDefault="00D612F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C3C9401" w14:textId="77777777" w:rsidR="00D612F6" w:rsidRDefault="00D612F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3B06E3BF" w14:textId="77777777" w:rsidR="00D612F6" w:rsidRDefault="00927DF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</w:t>
      </w:r>
      <w:r>
        <w:rPr>
          <w:rFonts w:ascii="Times New Roman" w:eastAsia="Times New Roman" w:hAnsi="Times New Roman" w:cs="Times New Roman"/>
        </w:rPr>
        <w:t xml:space="preserve"> (</w:t>
      </w:r>
      <w:proofErr w:type="gramStart"/>
      <w:r>
        <w:rPr>
          <w:rFonts w:ascii="Times New Roman" w:eastAsia="Times New Roman" w:hAnsi="Times New Roman" w:cs="Times New Roman"/>
        </w:rPr>
        <w:t>per</w:t>
      </w:r>
      <w:proofErr w:type="gramEnd"/>
      <w:r>
        <w:rPr>
          <w:rFonts w:ascii="Times New Roman" w:eastAsia="Times New Roman" w:hAnsi="Times New Roman" w:cs="Times New Roman"/>
        </w:rPr>
        <w:t xml:space="preserve"> le Associazioni Temporanee di Imprese, Consorzio non ancora costituiti) che, in caso di aggiudicazione della gara, le imprese raggruppate conferiranno mandato collettivo speciale con rappresentanza alla ____________________________________________, qualificata come capogruppo, la quale stipulerà il contratto in nome e per conto proprio e delle mandanti; </w:t>
      </w:r>
    </w:p>
    <w:p w14:paraId="125BFA1F" w14:textId="77777777" w:rsidR="00D612F6" w:rsidRDefault="00927DF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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di</w:t>
      </w:r>
      <w:proofErr w:type="gramEnd"/>
      <w:r>
        <w:rPr>
          <w:rFonts w:ascii="Times New Roman" w:eastAsia="Times New Roman" w:hAnsi="Times New Roman" w:cs="Times New Roman"/>
        </w:rPr>
        <w:t xml:space="preserve"> non partecipare alla gara in più di un raggruppamento temporaneo o consorzio, neppure in forma individuale, qualora abbia partecipato alla gara in associazione o consorzio;</w:t>
      </w:r>
    </w:p>
    <w:p w14:paraId="6D9721AB" w14:textId="77777777" w:rsidR="00D612F6" w:rsidRDefault="00927D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lastRenderedPageBreak/>
        <w:t>con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riferimento alla </w:t>
      </w:r>
      <w:r>
        <w:rPr>
          <w:rFonts w:ascii="Times New Roman" w:eastAsia="Times New Roman" w:hAnsi="Times New Roman" w:cs="Times New Roman"/>
          <w:color w:val="000000"/>
          <w:u w:val="single"/>
        </w:rPr>
        <w:t>idoneità tecnica professionale</w:t>
      </w:r>
      <w:r>
        <w:rPr>
          <w:rFonts w:ascii="Times New Roman" w:eastAsia="Times New Roman" w:hAnsi="Times New Roman" w:cs="Times New Roman"/>
          <w:color w:val="000000"/>
        </w:rPr>
        <w:t xml:space="preserve"> dichiara:</w:t>
      </w:r>
    </w:p>
    <w:p w14:paraId="59F395FB" w14:textId="77777777" w:rsidR="00D612F6" w:rsidRDefault="00927DF4">
      <w:pPr>
        <w:spacing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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per</w:t>
      </w:r>
      <w:proofErr w:type="gramEnd"/>
      <w:r>
        <w:rPr>
          <w:rFonts w:ascii="Times New Roman" w:eastAsia="Times New Roman" w:hAnsi="Times New Roman" w:cs="Times New Roman"/>
        </w:rPr>
        <w:t xml:space="preserve"> le società Cooperative e per i consorzi di Cooperative: </w:t>
      </w:r>
    </w:p>
    <w:p w14:paraId="70CD9792" w14:textId="77777777" w:rsidR="00D612F6" w:rsidRDefault="00927DF4">
      <w:pPr>
        <w:spacing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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di</w:t>
      </w:r>
      <w:proofErr w:type="gramEnd"/>
      <w:r>
        <w:rPr>
          <w:rFonts w:ascii="Times New Roman" w:eastAsia="Times New Roman" w:hAnsi="Times New Roman" w:cs="Times New Roman"/>
        </w:rPr>
        <w:t xml:space="preserve"> essere iscritto all’Albo Nazionale delle Società Cooperative n.___________________________ </w:t>
      </w:r>
    </w:p>
    <w:p w14:paraId="1A3CB0A1" w14:textId="77777777" w:rsidR="00D612F6" w:rsidRDefault="00927D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con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riferimento alla capacità tecnico organizzativa dichiara:</w:t>
      </w:r>
    </w:p>
    <w:p w14:paraId="2550DC3E" w14:textId="77777777" w:rsidR="00D612F6" w:rsidRDefault="00927DF4">
      <w:pPr>
        <w:spacing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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di</w:t>
      </w:r>
      <w:proofErr w:type="gramEnd"/>
      <w:r>
        <w:rPr>
          <w:rFonts w:ascii="Times New Roman" w:eastAsia="Times New Roman" w:hAnsi="Times New Roman" w:cs="Times New Roman"/>
        </w:rPr>
        <w:t xml:space="preserve"> avere la piena disponibilità delle attrezzature necessarie per la gestione della spiaggia;</w:t>
      </w:r>
    </w:p>
    <w:p w14:paraId="2A1E0281" w14:textId="77777777" w:rsidR="00D612F6" w:rsidRDefault="00927DF4">
      <w:pPr>
        <w:spacing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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di</w:t>
      </w:r>
      <w:proofErr w:type="gramEnd"/>
      <w:r>
        <w:rPr>
          <w:rFonts w:ascii="Times New Roman" w:eastAsia="Times New Roman" w:hAnsi="Times New Roman" w:cs="Times New Roman"/>
        </w:rPr>
        <w:t xml:space="preserve"> essersi recato sul luogo di esecuzione dei servizi e di aver preso contezza delle condizioni fattuali, di tutte le circostanze generali, particolari e locali, nessuna esclusa ed eccettuata, che possono avere influito o influire sia sulla prestazione dei servizi, sia sulla determinazione della propria offerta;</w:t>
      </w:r>
    </w:p>
    <w:p w14:paraId="5C52C962" w14:textId="77777777" w:rsidR="00D612F6" w:rsidRDefault="00927DF4">
      <w:pPr>
        <w:spacing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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di</w:t>
      </w:r>
      <w:proofErr w:type="gramEnd"/>
      <w:r>
        <w:rPr>
          <w:rFonts w:ascii="Times New Roman" w:eastAsia="Times New Roman" w:hAnsi="Times New Roman" w:cs="Times New Roman"/>
        </w:rPr>
        <w:t xml:space="preserve"> aver accuratamente visionato l'Avviso pubblico approvato con Delibera di G.C. n. 90 del 17.06.2020 e di accettare, senza condizione o riserva alcuna, tutte le norme e disposizioni in esse contenute e di averli ritenuti esaurienti ai fini di tutte le indicazioni atte a consentire la partecipazione alla gara; </w:t>
      </w:r>
    </w:p>
    <w:p w14:paraId="6F04891E" w14:textId="77777777" w:rsidR="00D612F6" w:rsidRDefault="00927DF4">
      <w:pPr>
        <w:spacing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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di</w:t>
      </w:r>
      <w:proofErr w:type="gramEnd"/>
      <w:r>
        <w:rPr>
          <w:rFonts w:ascii="Times New Roman" w:eastAsia="Times New Roman" w:hAnsi="Times New Roman" w:cs="Times New Roman"/>
        </w:rPr>
        <w:t xml:space="preserve"> avere nel complesso preso conoscenza di tutte le circostanze generali, particolari, nessuna esclusa ed eccettuata, che possono influire sia sullo svolgimento del servizio, sia sulla determinazione della propria offerta e di giudicare, pertanto, congrua l'offerta tecnica presentata;</w:t>
      </w:r>
    </w:p>
    <w:p w14:paraId="1C0D3FE8" w14:textId="77777777" w:rsidR="00D612F6" w:rsidRDefault="00927DF4">
      <w:pPr>
        <w:spacing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</w:t>
      </w:r>
      <w:r>
        <w:rPr>
          <w:rFonts w:ascii="Times New Roman" w:eastAsia="Times New Roman" w:hAnsi="Times New Roman" w:cs="Times New Roman"/>
        </w:rPr>
        <w:t xml:space="preserve"> di avere valutato in modo approfondito le condizioni e le modalità di svolgimento del servizio, compresi gli oneri posti a carico dell'affidatario ritenendolo realizzabile in riferimento all'offerta presentata; a tale riguardo e tenuto conto della particolarità della stagione balneare 2021 relativa alla tutt’ora perdurante epidemia da Covid-19 da cui discendono le misure di contrasto e di contenimento della diffusività del contagio previste dal Legislatore, che il servizio di assistenza bagnanti sarà esercitato conformemente a quanto previsto nell’allegato 1 dell’Ordinanza regione Campania n. 50 del 22/05/2020, e n. 56 del 12/06/2020 e </w:t>
      </w:r>
      <w:proofErr w:type="spellStart"/>
      <w:r>
        <w:rPr>
          <w:rFonts w:ascii="Times New Roman" w:eastAsia="Times New Roman" w:hAnsi="Times New Roman" w:cs="Times New Roman"/>
        </w:rPr>
        <w:t>s.m.i.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14:paraId="4359726F" w14:textId="77777777" w:rsidR="00D612F6" w:rsidRDefault="00927DF4">
      <w:pPr>
        <w:spacing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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di</w:t>
      </w:r>
      <w:proofErr w:type="gramEnd"/>
      <w:r>
        <w:rPr>
          <w:rFonts w:ascii="Times New Roman" w:eastAsia="Times New Roman" w:hAnsi="Times New Roman" w:cs="Times New Roman"/>
        </w:rPr>
        <w:t xml:space="preserve"> essere edotto degli obblighi derivanti dal codice di comportamento adottato dalla stazione appaltante. </w:t>
      </w:r>
    </w:p>
    <w:p w14:paraId="5987ED48" w14:textId="77777777" w:rsidR="00D612F6" w:rsidRDefault="00927DF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 concorrente attesta, inoltre, di essere informato, ai sensi e per gli effetti del </w:t>
      </w:r>
      <w:proofErr w:type="spellStart"/>
      <w:r>
        <w:rPr>
          <w:rFonts w:ascii="Times New Roman" w:eastAsia="Times New Roman" w:hAnsi="Times New Roman" w:cs="Times New Roman"/>
        </w:rPr>
        <w:t>D.Lgs.</w:t>
      </w:r>
      <w:proofErr w:type="spellEnd"/>
      <w:r>
        <w:rPr>
          <w:rFonts w:ascii="Times New Roman" w:eastAsia="Times New Roman" w:hAnsi="Times New Roman" w:cs="Times New Roman"/>
        </w:rPr>
        <w:t xml:space="preserve"> 30 giugno 2003, n. 196, che i dati personali raccolti saranno trattati, anche con strumenti informatici, esclusivamente nell’ambito del procedimento per il quale la dichiarazione viene resa.</w:t>
      </w:r>
    </w:p>
    <w:p w14:paraId="4EA6BEA5" w14:textId="77777777" w:rsidR="00D612F6" w:rsidRDefault="00927DF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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di</w:t>
      </w:r>
      <w:proofErr w:type="gramEnd"/>
      <w:r>
        <w:rPr>
          <w:rFonts w:ascii="Times New Roman" w:eastAsia="Times New Roman" w:hAnsi="Times New Roman" w:cs="Times New Roman"/>
        </w:rPr>
        <w:t xml:space="preserve"> non aver riportato condanne penali in fatti attinenti occupazioni di aree demaniali marittime o cattivo uso del Pubblico Demanio Marittimo a norma degli artt. 47-54-1161-1164 e 1174 del Codice della Navigazione;</w:t>
      </w:r>
    </w:p>
    <w:p w14:paraId="6DEC9176" w14:textId="77777777" w:rsidR="00D612F6" w:rsidRDefault="00927DF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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la</w:t>
      </w:r>
      <w:proofErr w:type="gramEnd"/>
      <w:r>
        <w:rPr>
          <w:rFonts w:ascii="Times New Roman" w:eastAsia="Times New Roman" w:hAnsi="Times New Roman" w:cs="Times New Roman"/>
        </w:rPr>
        <w:t xml:space="preserve"> propria posizione risultante dal casellario giudiziale presso la Procura di appartenenza (tale dichiarazione va resa da tutti i soggetti muniti di potere di rappresentanza e dai direttori tecnici) _____________________;</w:t>
      </w:r>
    </w:p>
    <w:p w14:paraId="27954DAF" w14:textId="77777777" w:rsidR="00D612F6" w:rsidRDefault="00927DF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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la</w:t>
      </w:r>
      <w:proofErr w:type="gramEnd"/>
      <w:r>
        <w:rPr>
          <w:rFonts w:ascii="Times New Roman" w:eastAsia="Times New Roman" w:hAnsi="Times New Roman" w:cs="Times New Roman"/>
        </w:rPr>
        <w:t xml:space="preserve"> propria posizione presso la Procura della Repubblica di appartenenza (indicando gli eventuali procedimenti penali risultanti - tale dichiarazione va resa da tutti i soggetti muniti di potere di rappresentanza e dai direttori tecnici) _________________________; </w:t>
      </w:r>
    </w:p>
    <w:p w14:paraId="25D2091E" w14:textId="77777777" w:rsidR="00D612F6" w:rsidRDefault="00927DF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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di</w:t>
      </w:r>
      <w:proofErr w:type="gramEnd"/>
      <w:r>
        <w:rPr>
          <w:rFonts w:ascii="Times New Roman" w:eastAsia="Times New Roman" w:hAnsi="Times New Roman" w:cs="Times New Roman"/>
        </w:rPr>
        <w:t xml:space="preserve"> aver avuto segnalazione di demerito, in atti agli uffici del Comune o altre Autorità competenti (Capitaneria di Porto, ASL, Ufficio Locale Marittimo, Polizia Municipale o altri Ufficiali di P.G., ...) in riferimento all'attività di cui trattasi e ancorché oggetto di impugnazione (indicare quali) ________________. </w:t>
      </w:r>
    </w:p>
    <w:p w14:paraId="05B495E0" w14:textId="77777777" w:rsidR="00D612F6" w:rsidRDefault="00927DF4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Oppure</w:t>
      </w:r>
    </w:p>
    <w:p w14:paraId="7BE65AE8" w14:textId="77777777" w:rsidR="00D612F6" w:rsidRDefault="00927DF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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di</w:t>
      </w:r>
      <w:proofErr w:type="gramEnd"/>
      <w:r>
        <w:rPr>
          <w:rFonts w:ascii="Times New Roman" w:eastAsia="Times New Roman" w:hAnsi="Times New Roman" w:cs="Times New Roman"/>
        </w:rPr>
        <w:t xml:space="preserve"> non aver avuto segnalazione di demerito, in atti agli Uffici del Comune o altre Autorità competenti (Capitaneria di Porto, ASL, Ufficio Locale Marittimo, Polizia Municipale o altri Ufficiali di P.G., ... ) in riferimento all'attività di cui trattasi;</w:t>
      </w:r>
    </w:p>
    <w:p w14:paraId="4F3A80C0" w14:textId="77777777" w:rsidR="00D612F6" w:rsidRDefault="00927DF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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la</w:t>
      </w:r>
      <w:proofErr w:type="gramEnd"/>
      <w:r>
        <w:rPr>
          <w:rFonts w:ascii="Times New Roman" w:eastAsia="Times New Roman" w:hAnsi="Times New Roman" w:cs="Times New Roman"/>
        </w:rPr>
        <w:t xml:space="preserve"> disponibilità a completare le operazioni di montaggio delle strutture e delle attrezzature necessarie alla gestione del Servizio entro cinque giorni dalla data di sottoscrizione della convenzione; </w:t>
      </w:r>
    </w:p>
    <w:p w14:paraId="126A1301" w14:textId="77777777" w:rsidR="00D612F6" w:rsidRDefault="00927DF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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le</w:t>
      </w:r>
      <w:proofErr w:type="gramEnd"/>
      <w:r>
        <w:rPr>
          <w:rFonts w:ascii="Times New Roman" w:eastAsia="Times New Roman" w:hAnsi="Times New Roman" w:cs="Times New Roman"/>
        </w:rPr>
        <w:t xml:space="preserve"> comunicazioni inerenti la procedura di affidamento e/o richieste a fornire chiarimenti in ordine al contenuto dei certificati, documenti e dichiarazioni presentate, devono essere inviate al seguente indirizzo </w:t>
      </w:r>
    </w:p>
    <w:p w14:paraId="0A67CB42" w14:textId="77777777" w:rsidR="00D612F6" w:rsidRDefault="00927DF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pec</w:t>
      </w:r>
      <w:proofErr w:type="spellEnd"/>
      <w:proofErr w:type="gramEnd"/>
      <w:r>
        <w:rPr>
          <w:rFonts w:ascii="Times New Roman" w:eastAsia="Times New Roman" w:hAnsi="Times New Roman" w:cs="Times New Roman"/>
        </w:rPr>
        <w:t>_____________________________________,</w:t>
      </w:r>
    </w:p>
    <w:p w14:paraId="4AED57CD" w14:textId="77777777" w:rsidR="00D612F6" w:rsidRDefault="00D612F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E4E2F7D" w14:textId="77777777" w:rsidR="00D612F6" w:rsidRDefault="00927DF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lì</w:t>
      </w:r>
      <w:proofErr w:type="gramEnd"/>
      <w:r>
        <w:rPr>
          <w:rFonts w:ascii="Times New Roman" w:eastAsia="Times New Roman" w:hAnsi="Times New Roman" w:cs="Times New Roman"/>
        </w:rPr>
        <w:t xml:space="preserve"> _______________                                     Firma/e_____________________________________________</w:t>
      </w:r>
    </w:p>
    <w:p w14:paraId="688083FB" w14:textId="77777777" w:rsidR="00D612F6" w:rsidRDefault="00D612F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25542F84" w14:textId="77777777" w:rsidR="00D612F6" w:rsidRDefault="00927DF4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Avvertenze </w:t>
      </w:r>
    </w:p>
    <w:p w14:paraId="29AFB40B" w14:textId="77777777" w:rsidR="00D612F6" w:rsidRDefault="00927DF4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a) </w:t>
      </w:r>
      <w:r>
        <w:rPr>
          <w:rFonts w:ascii="Times New Roman" w:eastAsia="Times New Roman" w:hAnsi="Times New Roman" w:cs="Times New Roman"/>
          <w:i/>
        </w:rPr>
        <w:t>in caso di verifica di dichiarazione non veritiera, si procederà all’esclusione dalla presente procedura o alla revoca immediata dell’affidamento del Servizio di cui trattasi;</w:t>
      </w:r>
    </w:p>
    <w:p w14:paraId="549AE2B6" w14:textId="77777777" w:rsidR="00D612F6" w:rsidRDefault="00927DF4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b) la dichiarazione deve essere corredata da fotocopia non autenticata di un documento di identità in corso di validità del sottoscrittore; </w:t>
      </w:r>
    </w:p>
    <w:p w14:paraId="54F83C5A" w14:textId="77777777" w:rsidR="00D612F6" w:rsidRDefault="00927DF4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c) nel caso di partecipazione in associazione di imprese la dichiarazione dovrà essere presentata, a pena di esclusione dalla gara, da ciascuna impresa associata.</w:t>
      </w:r>
    </w:p>
    <w:p w14:paraId="52303989" w14:textId="77777777" w:rsidR="00D612F6" w:rsidRDefault="00927DF4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Allegare copia carta d’identità</w:t>
      </w:r>
    </w:p>
    <w:p w14:paraId="1F1C2BBE" w14:textId="77777777" w:rsidR="00D612F6" w:rsidRDefault="00D612F6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16C6CBE0" w14:textId="77777777" w:rsidR="00D612F6" w:rsidRDefault="00D61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sectPr w:rsidR="00D612F6"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B477B" w14:textId="77777777" w:rsidR="00230B43" w:rsidRDefault="00230B43">
      <w:pPr>
        <w:spacing w:after="0" w:line="240" w:lineRule="auto"/>
      </w:pPr>
      <w:r>
        <w:separator/>
      </w:r>
    </w:p>
  </w:endnote>
  <w:endnote w:type="continuationSeparator" w:id="0">
    <w:p w14:paraId="034A3F63" w14:textId="77777777" w:rsidR="00230B43" w:rsidRDefault="0023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AB334" w14:textId="77777777" w:rsidR="00D612F6" w:rsidRDefault="00927D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Pagina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B6739F"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di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B6739F">
      <w:rPr>
        <w:rFonts w:ascii="Times New Roman" w:eastAsia="Times New Roman" w:hAnsi="Times New Roman" w:cs="Times New Roman"/>
        <w:noProof/>
        <w:color w:val="000000"/>
        <w:sz w:val="20"/>
        <w:szCs w:val="20"/>
      </w:rPr>
      <w:t>4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56F9934D" w14:textId="77777777" w:rsidR="00D612F6" w:rsidRDefault="00D612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90698" w14:textId="77777777" w:rsidR="00230B43" w:rsidRDefault="00230B43">
      <w:pPr>
        <w:spacing w:after="0" w:line="240" w:lineRule="auto"/>
      </w:pPr>
      <w:r>
        <w:separator/>
      </w:r>
    </w:p>
  </w:footnote>
  <w:footnote w:type="continuationSeparator" w:id="0">
    <w:p w14:paraId="17896BBC" w14:textId="77777777" w:rsidR="00230B43" w:rsidRDefault="00230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F6ACA"/>
    <w:multiLevelType w:val="multilevel"/>
    <w:tmpl w:val="41B4E1A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F6"/>
    <w:rsid w:val="001C3D94"/>
    <w:rsid w:val="00200618"/>
    <w:rsid w:val="00230B43"/>
    <w:rsid w:val="005C722D"/>
    <w:rsid w:val="0077463F"/>
    <w:rsid w:val="007F277F"/>
    <w:rsid w:val="00875DD1"/>
    <w:rsid w:val="00927DF4"/>
    <w:rsid w:val="009D7051"/>
    <w:rsid w:val="00B671B7"/>
    <w:rsid w:val="00B6739F"/>
    <w:rsid w:val="00C74BCC"/>
    <w:rsid w:val="00CC5F3B"/>
    <w:rsid w:val="00D32313"/>
    <w:rsid w:val="00D612F6"/>
    <w:rsid w:val="00D737CC"/>
    <w:rsid w:val="00E4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7D14"/>
  <w15:docId w15:val="{3F16076C-4114-4E22-9ED7-906049AA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10CF"/>
  </w:style>
  <w:style w:type="paragraph" w:styleId="Titolo1">
    <w:name w:val="heading 1"/>
    <w:basedOn w:val="Normale"/>
    <w:next w:val="Normale"/>
    <w:link w:val="Titolo1Carattere"/>
    <w:uiPriority w:val="9"/>
    <w:qFormat/>
    <w:rsid w:val="008F63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F2D19"/>
    <w:pPr>
      <w:keepNext/>
      <w:spacing w:after="0" w:line="240" w:lineRule="auto"/>
      <w:jc w:val="center"/>
      <w:outlineLvl w:val="3"/>
    </w:pPr>
    <w:rPr>
      <w:rFonts w:eastAsia="Times New Roman"/>
      <w:b/>
      <w:bCs/>
      <w:i/>
      <w:iCs/>
      <w:sz w:val="32"/>
      <w:szCs w:val="32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C7191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74A6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279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99"/>
    <w:rsid w:val="00663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basedOn w:val="Carpredefinitoparagrafo"/>
    <w:link w:val="Titolo4"/>
    <w:uiPriority w:val="99"/>
    <w:rsid w:val="006F2D19"/>
    <w:rPr>
      <w:rFonts w:ascii="Calibri" w:eastAsia="Times New Roman" w:hAnsi="Calibri" w:cs="Calibri"/>
      <w:b/>
      <w:bCs/>
      <w:i/>
      <w:iCs/>
      <w:sz w:val="32"/>
      <w:szCs w:val="32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6F2D19"/>
    <w:pPr>
      <w:spacing w:after="0" w:line="240" w:lineRule="auto"/>
      <w:jc w:val="center"/>
    </w:pPr>
    <w:rPr>
      <w:rFonts w:eastAsia="Times New Roman"/>
      <w:b/>
      <w:bCs/>
      <w:i/>
      <w:iCs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F2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F2D19"/>
  </w:style>
  <w:style w:type="paragraph" w:styleId="Pidipagina">
    <w:name w:val="footer"/>
    <w:basedOn w:val="Normale"/>
    <w:link w:val="PidipaginaCarattere"/>
    <w:uiPriority w:val="99"/>
    <w:unhideWhenUsed/>
    <w:rsid w:val="006F2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2D19"/>
  </w:style>
  <w:style w:type="paragraph" w:styleId="Testonotaapidipagina">
    <w:name w:val="footnote text"/>
    <w:basedOn w:val="Normale"/>
    <w:link w:val="TestonotaapidipaginaCarattere"/>
    <w:semiHidden/>
    <w:rsid w:val="00264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64A8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2">
    <w:name w:val="sche2_2"/>
    <w:rsid w:val="00264A89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odeltesto3">
    <w:name w:val="Body Text 3"/>
    <w:basedOn w:val="Normale"/>
    <w:link w:val="Corpodeltesto3Carattere"/>
    <w:rsid w:val="00264A8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264A8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CM14">
    <w:name w:val="CM14"/>
    <w:basedOn w:val="Normale"/>
    <w:next w:val="Normale"/>
    <w:uiPriority w:val="99"/>
    <w:rsid w:val="00EF7548"/>
    <w:pPr>
      <w:widowControl w:val="0"/>
      <w:autoSpaceDE w:val="0"/>
      <w:autoSpaceDN w:val="0"/>
      <w:adjustRightInd w:val="0"/>
      <w:spacing w:after="118" w:line="240" w:lineRule="auto"/>
    </w:pPr>
    <w:rPr>
      <w:rFonts w:eastAsia="Times New Roman"/>
      <w:sz w:val="24"/>
      <w:szCs w:val="24"/>
    </w:rPr>
  </w:style>
  <w:style w:type="table" w:customStyle="1" w:styleId="Tabellasemplice-11">
    <w:name w:val="Tabella semplice - 11"/>
    <w:basedOn w:val="Tabellanormale"/>
    <w:uiPriority w:val="41"/>
    <w:rsid w:val="001343B7"/>
    <w:pPr>
      <w:spacing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tenutotabella">
    <w:name w:val="Contenuto tabella"/>
    <w:basedOn w:val="Normale"/>
    <w:rsid w:val="002F212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01">
    <w:name w:val="fontstyle01"/>
    <w:basedOn w:val="Carpredefinitoparagrafo"/>
    <w:rsid w:val="002F2125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F63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rtf3Default">
    <w:name w:val="rtf3 Default"/>
    <w:uiPriority w:val="99"/>
    <w:rsid w:val="00AB7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4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4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c2.comune.pozzuoli.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Ghl5WqiJe+tPescSyDKAPomdAA==">AMUW2mXmoz53UilQxu8ig3N0nmzLO/MyvFihAQmeHUo2j8TaoHxuFy+U05iou8uol9Y4aVzmYf7ZmBx/3z9yeNqok871BkzM14ezTk3xSWm3hdpa7fawAALvTQLh9gRJFt4e6twfnJ8j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 - Protezione Civile</dc:creator>
  <cp:lastModifiedBy>Renata</cp:lastModifiedBy>
  <cp:revision>10</cp:revision>
  <cp:lastPrinted>2022-07-01T11:04:00Z</cp:lastPrinted>
  <dcterms:created xsi:type="dcterms:W3CDTF">2020-06-15T13:29:00Z</dcterms:created>
  <dcterms:modified xsi:type="dcterms:W3CDTF">2022-07-01T11:08:00Z</dcterms:modified>
</cp:coreProperties>
</file>